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3215" w14:textId="77777777" w:rsidR="003F73FE" w:rsidRPr="00327396" w:rsidRDefault="005748AD" w:rsidP="008C4351">
      <w:pPr>
        <w:spacing w:after="60" w:line="240" w:lineRule="auto"/>
        <w:jc w:val="center"/>
        <w:rPr>
          <w:rFonts w:ascii="Arial" w:hAnsi="Arial" w:cs="Arial"/>
          <w:b/>
          <w:bCs/>
          <w:sz w:val="24"/>
          <w:szCs w:val="24"/>
        </w:rPr>
      </w:pPr>
      <w:r w:rsidRPr="00327396">
        <w:rPr>
          <w:rFonts w:ascii="Arial" w:hAnsi="Arial" w:cs="Arial"/>
          <w:b/>
          <w:bCs/>
          <w:sz w:val="24"/>
          <w:szCs w:val="24"/>
        </w:rPr>
        <w:t xml:space="preserve">Nicola </w:t>
      </w:r>
      <w:proofErr w:type="spellStart"/>
      <w:r w:rsidRPr="00327396">
        <w:rPr>
          <w:rFonts w:ascii="Arial" w:hAnsi="Arial" w:cs="Arial"/>
          <w:b/>
          <w:bCs/>
          <w:sz w:val="24"/>
          <w:szCs w:val="24"/>
        </w:rPr>
        <w:t>Silvestris</w:t>
      </w:r>
      <w:proofErr w:type="spellEnd"/>
    </w:p>
    <w:p w14:paraId="669528B7" w14:textId="77777777" w:rsidR="008C4351" w:rsidRDefault="005748AD" w:rsidP="00BB1CA1">
      <w:pPr>
        <w:spacing w:after="0" w:line="240" w:lineRule="auto"/>
        <w:jc w:val="center"/>
        <w:rPr>
          <w:rFonts w:ascii="Arial" w:hAnsi="Arial" w:cs="Arial"/>
          <w:i/>
          <w:iCs/>
        </w:rPr>
      </w:pPr>
      <w:r w:rsidRPr="00327396">
        <w:rPr>
          <w:rFonts w:ascii="Arial" w:hAnsi="Arial" w:cs="Arial"/>
          <w:i/>
          <w:iCs/>
        </w:rPr>
        <w:t xml:space="preserve">Professore Associato </w:t>
      </w:r>
      <w:r w:rsidR="002A7C5E" w:rsidRPr="00327396">
        <w:rPr>
          <w:rFonts w:ascii="Arial" w:hAnsi="Arial" w:cs="Arial"/>
          <w:i/>
          <w:iCs/>
        </w:rPr>
        <w:t>in</w:t>
      </w:r>
      <w:r w:rsidRPr="00327396">
        <w:rPr>
          <w:rFonts w:ascii="Arial" w:hAnsi="Arial" w:cs="Arial"/>
          <w:i/>
          <w:iCs/>
        </w:rPr>
        <w:t xml:space="preserve"> Oncologia Medica – IRCCS Istituto Tumori ‘Giovanni Paolo II’ di Bari</w:t>
      </w:r>
      <w:r w:rsidR="008C4351">
        <w:rPr>
          <w:rFonts w:ascii="Arial" w:hAnsi="Arial" w:cs="Arial"/>
          <w:i/>
          <w:iCs/>
        </w:rPr>
        <w:t>,</w:t>
      </w:r>
    </w:p>
    <w:p w14:paraId="0347F390" w14:textId="77777777" w:rsidR="005748AD" w:rsidRDefault="005748AD" w:rsidP="00BB1CA1">
      <w:pPr>
        <w:spacing w:after="0" w:line="240" w:lineRule="auto"/>
        <w:jc w:val="center"/>
        <w:rPr>
          <w:rFonts w:ascii="Arial" w:hAnsi="Arial" w:cs="Arial"/>
          <w:i/>
          <w:iCs/>
        </w:rPr>
      </w:pPr>
      <w:r w:rsidRPr="00327396">
        <w:rPr>
          <w:rFonts w:ascii="Arial" w:hAnsi="Arial" w:cs="Arial"/>
          <w:i/>
          <w:iCs/>
        </w:rPr>
        <w:t>DIMO Università degli Studi di Bari e Membro del Consiglio Direttivo Nazionale AIOM</w:t>
      </w:r>
    </w:p>
    <w:p w14:paraId="7A57912F" w14:textId="77777777" w:rsidR="00BB1CA1" w:rsidRPr="00327396" w:rsidRDefault="00BB1CA1" w:rsidP="00BB1CA1">
      <w:pPr>
        <w:spacing w:after="0" w:line="240" w:lineRule="auto"/>
        <w:jc w:val="center"/>
        <w:rPr>
          <w:rFonts w:ascii="Arial" w:hAnsi="Arial" w:cs="Arial"/>
          <w:i/>
          <w:iCs/>
        </w:rPr>
      </w:pPr>
    </w:p>
    <w:p w14:paraId="0C69A8EC" w14:textId="77777777" w:rsidR="00742539" w:rsidRDefault="00742539" w:rsidP="00BB1CA1">
      <w:pPr>
        <w:spacing w:after="0" w:line="240" w:lineRule="auto"/>
        <w:jc w:val="center"/>
        <w:rPr>
          <w:rFonts w:ascii="Arial" w:hAnsi="Arial" w:cs="Arial"/>
          <w:b/>
          <w:iCs/>
          <w:sz w:val="32"/>
          <w:szCs w:val="32"/>
        </w:rPr>
      </w:pPr>
      <w:r>
        <w:rPr>
          <w:rFonts w:ascii="Arial" w:hAnsi="Arial" w:cs="Arial"/>
          <w:b/>
          <w:iCs/>
          <w:sz w:val="32"/>
          <w:szCs w:val="32"/>
        </w:rPr>
        <w:t xml:space="preserve">Strumenti e strategie per gestire la complessità </w:t>
      </w:r>
    </w:p>
    <w:p w14:paraId="4C821F0E" w14:textId="77777777" w:rsidR="00BB1CA1" w:rsidRDefault="00742539" w:rsidP="00BB1CA1">
      <w:pPr>
        <w:spacing w:after="0" w:line="240" w:lineRule="auto"/>
        <w:jc w:val="center"/>
        <w:rPr>
          <w:rFonts w:ascii="Arial" w:hAnsi="Arial" w:cs="Arial"/>
          <w:b/>
          <w:iCs/>
          <w:sz w:val="32"/>
          <w:szCs w:val="32"/>
        </w:rPr>
      </w:pPr>
      <w:r>
        <w:rPr>
          <w:rFonts w:ascii="Arial" w:hAnsi="Arial" w:cs="Arial"/>
          <w:b/>
          <w:iCs/>
          <w:sz w:val="32"/>
          <w:szCs w:val="32"/>
        </w:rPr>
        <w:t xml:space="preserve">dei tumori gastrointestinali </w:t>
      </w:r>
    </w:p>
    <w:p w14:paraId="36EE3434" w14:textId="77777777" w:rsidR="00742539" w:rsidRPr="008C4351" w:rsidRDefault="00742539" w:rsidP="00BB1CA1">
      <w:pPr>
        <w:spacing w:after="0" w:line="240" w:lineRule="auto"/>
        <w:jc w:val="center"/>
        <w:rPr>
          <w:rFonts w:ascii="Arial" w:hAnsi="Arial" w:cs="Arial"/>
          <w:b/>
          <w:iCs/>
        </w:rPr>
      </w:pPr>
    </w:p>
    <w:p w14:paraId="6B5579BE" w14:textId="77777777" w:rsidR="005748AD" w:rsidRPr="00327396" w:rsidRDefault="005748AD" w:rsidP="00BB1CA1">
      <w:pPr>
        <w:spacing w:after="0" w:line="240" w:lineRule="auto"/>
        <w:jc w:val="both"/>
        <w:rPr>
          <w:rFonts w:ascii="Arial" w:hAnsi="Arial" w:cs="Arial"/>
          <w:b/>
          <w:bCs/>
        </w:rPr>
      </w:pPr>
      <w:r w:rsidRPr="00327396">
        <w:rPr>
          <w:rFonts w:ascii="Arial" w:hAnsi="Arial" w:cs="Arial"/>
          <w:b/>
          <w:bCs/>
        </w:rPr>
        <w:t>Le persone affette da un tumore gastrointestinale secondo lei ricevono cure adeguate in tutte le aree del Paese? E come è possibile superare le eventuali diseguaglianze tra i livelli di assistenza?</w:t>
      </w:r>
    </w:p>
    <w:p w14:paraId="492C5978" w14:textId="46CEA466" w:rsidR="00B2555D" w:rsidRPr="00327396" w:rsidRDefault="002A7C5E" w:rsidP="00BB1CA1">
      <w:pPr>
        <w:spacing w:after="0" w:line="240" w:lineRule="auto"/>
        <w:jc w:val="both"/>
        <w:rPr>
          <w:rFonts w:ascii="Arial" w:hAnsi="Arial" w:cs="Arial"/>
        </w:rPr>
      </w:pPr>
      <w:r w:rsidRPr="00327396">
        <w:rPr>
          <w:rFonts w:ascii="Arial" w:hAnsi="Arial" w:cs="Arial"/>
        </w:rPr>
        <w:t xml:space="preserve">Possiamo definire “adeguati” i livelli di assistenza </w:t>
      </w:r>
      <w:r w:rsidR="005748AD" w:rsidRPr="00327396">
        <w:rPr>
          <w:rFonts w:ascii="Arial" w:hAnsi="Arial" w:cs="Arial"/>
        </w:rPr>
        <w:t>capaci di</w:t>
      </w:r>
      <w:r w:rsidR="00327396">
        <w:rPr>
          <w:rFonts w:ascii="Arial" w:hAnsi="Arial" w:cs="Arial"/>
        </w:rPr>
        <w:t xml:space="preserve"> </w:t>
      </w:r>
      <w:r w:rsidR="005748AD" w:rsidRPr="00327396">
        <w:rPr>
          <w:rFonts w:ascii="Arial" w:hAnsi="Arial" w:cs="Arial"/>
        </w:rPr>
        <w:t>affrontare la complessità della patologia oncologica</w:t>
      </w:r>
      <w:r w:rsidRPr="00327396">
        <w:rPr>
          <w:rFonts w:ascii="Arial" w:hAnsi="Arial" w:cs="Arial"/>
        </w:rPr>
        <w:t xml:space="preserve"> attraverso la personalizzazione delle cure</w:t>
      </w:r>
      <w:r w:rsidR="005748AD" w:rsidRPr="00327396">
        <w:rPr>
          <w:rFonts w:ascii="Arial" w:hAnsi="Arial" w:cs="Arial"/>
        </w:rPr>
        <w:t xml:space="preserve">. </w:t>
      </w:r>
      <w:r w:rsidR="001078BB" w:rsidRPr="00327396">
        <w:rPr>
          <w:rFonts w:ascii="Arial" w:hAnsi="Arial" w:cs="Arial"/>
        </w:rPr>
        <w:t>C</w:t>
      </w:r>
      <w:r w:rsidR="005748AD" w:rsidRPr="00327396">
        <w:rPr>
          <w:rFonts w:ascii="Arial" w:hAnsi="Arial" w:cs="Arial"/>
        </w:rPr>
        <w:t xml:space="preserve">aratteristiche </w:t>
      </w:r>
      <w:r w:rsidR="001078BB" w:rsidRPr="00327396">
        <w:rPr>
          <w:rFonts w:ascii="Arial" w:hAnsi="Arial" w:cs="Arial"/>
        </w:rPr>
        <w:t>peculiari delle</w:t>
      </w:r>
      <w:r w:rsidR="005748AD" w:rsidRPr="00327396">
        <w:rPr>
          <w:rFonts w:ascii="Arial" w:hAnsi="Arial" w:cs="Arial"/>
        </w:rPr>
        <w:t xml:space="preserve"> </w:t>
      </w:r>
      <w:r w:rsidR="001078BB" w:rsidRPr="00327396">
        <w:rPr>
          <w:rFonts w:ascii="Arial" w:hAnsi="Arial" w:cs="Arial"/>
        </w:rPr>
        <w:t>neoplasie sono l</w:t>
      </w:r>
      <w:r w:rsidR="001F4F52">
        <w:rPr>
          <w:rFonts w:ascii="Arial" w:hAnsi="Arial" w:cs="Arial"/>
        </w:rPr>
        <w:t>’</w:t>
      </w:r>
      <w:r w:rsidR="001078BB" w:rsidRPr="00327396">
        <w:rPr>
          <w:rFonts w:ascii="Arial" w:hAnsi="Arial" w:cs="Arial"/>
        </w:rPr>
        <w:t>eterogen</w:t>
      </w:r>
      <w:r w:rsidR="00742539">
        <w:rPr>
          <w:rFonts w:ascii="Arial" w:hAnsi="Arial" w:cs="Arial"/>
        </w:rPr>
        <w:t>e</w:t>
      </w:r>
      <w:r w:rsidR="001078BB" w:rsidRPr="00327396">
        <w:rPr>
          <w:rFonts w:ascii="Arial" w:hAnsi="Arial" w:cs="Arial"/>
        </w:rPr>
        <w:t>ità cellulare e l’</w:t>
      </w:r>
      <w:proofErr w:type="spellStart"/>
      <w:r w:rsidR="001078BB" w:rsidRPr="00327396">
        <w:rPr>
          <w:rFonts w:ascii="Arial" w:hAnsi="Arial" w:cs="Arial"/>
        </w:rPr>
        <w:t>evolutività</w:t>
      </w:r>
      <w:proofErr w:type="spellEnd"/>
      <w:r w:rsidR="001078BB" w:rsidRPr="00327396">
        <w:rPr>
          <w:rFonts w:ascii="Arial" w:hAnsi="Arial" w:cs="Arial"/>
        </w:rPr>
        <w:t xml:space="preserve"> delle mutazioni genetiche nel corso della storia naturale della malattia quale conseguenza, almeno in parte, delle pressioni selettive esercitate dall’ambi</w:t>
      </w:r>
      <w:r w:rsidR="00F92930" w:rsidRPr="00327396">
        <w:rPr>
          <w:rFonts w:ascii="Arial" w:hAnsi="Arial" w:cs="Arial"/>
        </w:rPr>
        <w:t>e</w:t>
      </w:r>
      <w:r w:rsidR="001078BB" w:rsidRPr="00327396">
        <w:rPr>
          <w:rFonts w:ascii="Arial" w:hAnsi="Arial" w:cs="Arial"/>
        </w:rPr>
        <w:t>nte e dai trattamenti oncologici</w:t>
      </w:r>
      <w:r w:rsidRPr="00327396">
        <w:rPr>
          <w:rFonts w:ascii="Arial" w:hAnsi="Arial" w:cs="Arial"/>
        </w:rPr>
        <w:t xml:space="preserve">. In altri termini, </w:t>
      </w:r>
      <w:r w:rsidR="001078BB" w:rsidRPr="00327396">
        <w:rPr>
          <w:rFonts w:ascii="Arial" w:hAnsi="Arial" w:cs="Arial"/>
        </w:rPr>
        <w:t>dietro la parola cancro oggi siamo in grado di riconoscere malattie estremamente diverse da un punto di vista molecolare</w:t>
      </w:r>
      <w:r w:rsidR="00A14702" w:rsidRPr="00327396">
        <w:rPr>
          <w:rFonts w:ascii="Arial" w:hAnsi="Arial" w:cs="Arial"/>
        </w:rPr>
        <w:t>.</w:t>
      </w:r>
      <w:r w:rsidR="005748AD" w:rsidRPr="00327396">
        <w:rPr>
          <w:rFonts w:ascii="Arial" w:hAnsi="Arial" w:cs="Arial"/>
        </w:rPr>
        <w:t xml:space="preserve"> </w:t>
      </w:r>
      <w:r w:rsidR="00B2555D" w:rsidRPr="00327396">
        <w:rPr>
          <w:rFonts w:ascii="Arial" w:hAnsi="Arial" w:cs="Arial"/>
        </w:rPr>
        <w:t xml:space="preserve">Le strategie attraverso le quali è oggi possibile affrontare questa complessità con l’obiettivo di curare </w:t>
      </w:r>
      <w:r w:rsidR="001078BB" w:rsidRPr="00327396">
        <w:rPr>
          <w:rFonts w:ascii="Arial" w:hAnsi="Arial" w:cs="Arial"/>
        </w:rPr>
        <w:t>singoli</w:t>
      </w:r>
      <w:r w:rsidR="00B2555D" w:rsidRPr="00327396">
        <w:rPr>
          <w:rFonts w:ascii="Arial" w:hAnsi="Arial" w:cs="Arial"/>
        </w:rPr>
        <w:t xml:space="preserve"> </w:t>
      </w:r>
      <w:r w:rsidR="001078BB" w:rsidRPr="00327396">
        <w:rPr>
          <w:rFonts w:ascii="Arial" w:hAnsi="Arial" w:cs="Arial"/>
        </w:rPr>
        <w:t>sottogruppi di pazienti</w:t>
      </w:r>
      <w:r w:rsidR="00B2555D" w:rsidRPr="00327396">
        <w:rPr>
          <w:rFonts w:ascii="Arial" w:hAnsi="Arial" w:cs="Arial"/>
        </w:rPr>
        <w:t xml:space="preserve"> possono essere sintetizzate attraverso due termini: </w:t>
      </w:r>
      <w:r w:rsidR="00A14702" w:rsidRPr="00327396">
        <w:rPr>
          <w:rFonts w:ascii="Arial" w:hAnsi="Arial" w:cs="Arial"/>
          <w:i/>
        </w:rPr>
        <w:t>multidisciplinarietà</w:t>
      </w:r>
      <w:r w:rsidR="00A14702" w:rsidRPr="00327396">
        <w:rPr>
          <w:rFonts w:ascii="Arial" w:hAnsi="Arial" w:cs="Arial"/>
        </w:rPr>
        <w:t xml:space="preserve"> </w:t>
      </w:r>
      <w:r w:rsidR="00B2555D" w:rsidRPr="00327396">
        <w:rPr>
          <w:rFonts w:ascii="Arial" w:hAnsi="Arial" w:cs="Arial"/>
        </w:rPr>
        <w:t xml:space="preserve">e </w:t>
      </w:r>
      <w:r w:rsidR="00B2555D" w:rsidRPr="00327396">
        <w:rPr>
          <w:rFonts w:ascii="Arial" w:hAnsi="Arial" w:cs="Arial"/>
          <w:i/>
        </w:rPr>
        <w:t>medicina basata sull’evidenza</w:t>
      </w:r>
      <w:r w:rsidR="00B2555D" w:rsidRPr="00327396">
        <w:rPr>
          <w:rFonts w:ascii="Arial" w:hAnsi="Arial" w:cs="Arial"/>
        </w:rPr>
        <w:t xml:space="preserve">. </w:t>
      </w:r>
      <w:r w:rsidR="001078BB" w:rsidRPr="00327396">
        <w:rPr>
          <w:rFonts w:ascii="Arial" w:hAnsi="Arial" w:cs="Arial"/>
        </w:rPr>
        <w:t>Gli strumenti attraverso i quali è possibile declinarli</w:t>
      </w:r>
      <w:r w:rsidR="00B2555D" w:rsidRPr="00327396">
        <w:rPr>
          <w:rFonts w:ascii="Arial" w:hAnsi="Arial" w:cs="Arial"/>
        </w:rPr>
        <w:t xml:space="preserve"> </w:t>
      </w:r>
      <w:r w:rsidR="001078BB" w:rsidRPr="00327396">
        <w:rPr>
          <w:rFonts w:ascii="Arial" w:hAnsi="Arial" w:cs="Arial"/>
        </w:rPr>
        <w:t>sono certamente rappresentati dal</w:t>
      </w:r>
      <w:r w:rsidR="00A14702" w:rsidRPr="00327396">
        <w:rPr>
          <w:rFonts w:ascii="Arial" w:hAnsi="Arial" w:cs="Arial"/>
        </w:rPr>
        <w:t xml:space="preserve">le reti oncologiche, </w:t>
      </w:r>
      <w:r w:rsidR="001078BB" w:rsidRPr="00327396">
        <w:rPr>
          <w:rFonts w:ascii="Arial" w:hAnsi="Arial" w:cs="Arial"/>
        </w:rPr>
        <w:t>da</w:t>
      </w:r>
      <w:r w:rsidR="00A14702" w:rsidRPr="00327396">
        <w:rPr>
          <w:rFonts w:ascii="Arial" w:hAnsi="Arial" w:cs="Arial"/>
        </w:rPr>
        <w:t>i PDTA</w:t>
      </w:r>
      <w:r w:rsidR="00327396">
        <w:rPr>
          <w:rFonts w:ascii="Arial" w:hAnsi="Arial" w:cs="Arial"/>
        </w:rPr>
        <w:t xml:space="preserve"> </w:t>
      </w:r>
      <w:r w:rsidR="00A14702" w:rsidRPr="00327396">
        <w:rPr>
          <w:rFonts w:ascii="Arial" w:hAnsi="Arial" w:cs="Arial"/>
        </w:rPr>
        <w:t xml:space="preserve">regionali e </w:t>
      </w:r>
      <w:r w:rsidR="001078BB" w:rsidRPr="00327396">
        <w:rPr>
          <w:rFonts w:ascii="Arial" w:hAnsi="Arial" w:cs="Arial"/>
        </w:rPr>
        <w:t>da</w:t>
      </w:r>
      <w:r w:rsidR="00A14702" w:rsidRPr="00327396">
        <w:rPr>
          <w:rFonts w:ascii="Arial" w:hAnsi="Arial" w:cs="Arial"/>
        </w:rPr>
        <w:t xml:space="preserve">i team multidisciplinari. </w:t>
      </w:r>
    </w:p>
    <w:p w14:paraId="45713CB7" w14:textId="77777777" w:rsidR="00B2555D" w:rsidRPr="00327396" w:rsidRDefault="00B2555D" w:rsidP="00BB1CA1">
      <w:pPr>
        <w:spacing w:after="0" w:line="240" w:lineRule="auto"/>
        <w:jc w:val="both"/>
        <w:rPr>
          <w:rFonts w:ascii="Arial" w:hAnsi="Arial" w:cs="Arial"/>
        </w:rPr>
      </w:pPr>
      <w:r w:rsidRPr="00327396">
        <w:rPr>
          <w:rFonts w:ascii="Arial" w:hAnsi="Arial" w:cs="Arial"/>
        </w:rPr>
        <w:t xml:space="preserve">Pertanto, per rispondere alla </w:t>
      </w:r>
      <w:r w:rsidR="001078BB" w:rsidRPr="00327396">
        <w:rPr>
          <w:rFonts w:ascii="Arial" w:hAnsi="Arial" w:cs="Arial"/>
        </w:rPr>
        <w:t xml:space="preserve">prima parte della </w:t>
      </w:r>
      <w:r w:rsidRPr="00327396">
        <w:rPr>
          <w:rFonts w:ascii="Arial" w:hAnsi="Arial" w:cs="Arial"/>
        </w:rPr>
        <w:t xml:space="preserve">domanda, ritengo che </w:t>
      </w:r>
      <w:r w:rsidR="00F92930" w:rsidRPr="00327396">
        <w:rPr>
          <w:rFonts w:ascii="Arial" w:hAnsi="Arial" w:cs="Arial"/>
        </w:rPr>
        <w:t>in molte</w:t>
      </w:r>
      <w:r w:rsidR="001078BB" w:rsidRPr="00327396">
        <w:rPr>
          <w:rFonts w:ascii="Arial" w:hAnsi="Arial" w:cs="Arial"/>
        </w:rPr>
        <w:t xml:space="preserve"> aree</w:t>
      </w:r>
      <w:r w:rsidRPr="00327396">
        <w:rPr>
          <w:rFonts w:ascii="Arial" w:hAnsi="Arial" w:cs="Arial"/>
        </w:rPr>
        <w:t xml:space="preserve"> </w:t>
      </w:r>
      <w:r w:rsidR="001078BB" w:rsidRPr="00327396">
        <w:rPr>
          <w:rFonts w:ascii="Arial" w:hAnsi="Arial" w:cs="Arial"/>
        </w:rPr>
        <w:t>geografiche</w:t>
      </w:r>
      <w:r w:rsidR="00A14702" w:rsidRPr="00327396">
        <w:rPr>
          <w:rFonts w:ascii="Arial" w:hAnsi="Arial" w:cs="Arial"/>
        </w:rPr>
        <w:t xml:space="preserve"> tutto questo non </w:t>
      </w:r>
      <w:r w:rsidRPr="00327396">
        <w:rPr>
          <w:rFonts w:ascii="Arial" w:hAnsi="Arial" w:cs="Arial"/>
        </w:rPr>
        <w:t xml:space="preserve">rappresenta uno standard assistenziale </w:t>
      </w:r>
      <w:r w:rsidR="00F92930" w:rsidRPr="00327396">
        <w:rPr>
          <w:rFonts w:ascii="Arial" w:hAnsi="Arial" w:cs="Arial"/>
        </w:rPr>
        <w:t xml:space="preserve">e di conseguenza </w:t>
      </w:r>
      <w:r w:rsidR="00A14702" w:rsidRPr="00327396">
        <w:rPr>
          <w:rFonts w:ascii="Arial" w:hAnsi="Arial" w:cs="Arial"/>
        </w:rPr>
        <w:t xml:space="preserve">non viene offerto il miglior trattamento al paziente oncologico. </w:t>
      </w:r>
    </w:p>
    <w:p w14:paraId="24331671" w14:textId="77777777" w:rsidR="000D188C" w:rsidRPr="00327396" w:rsidRDefault="00B2555D" w:rsidP="00BB1CA1">
      <w:pPr>
        <w:spacing w:after="0" w:line="240" w:lineRule="auto"/>
        <w:jc w:val="both"/>
        <w:rPr>
          <w:rFonts w:ascii="Arial" w:hAnsi="Arial" w:cs="Arial"/>
        </w:rPr>
      </w:pPr>
      <w:r w:rsidRPr="00327396">
        <w:rPr>
          <w:rFonts w:ascii="Arial" w:hAnsi="Arial" w:cs="Arial"/>
        </w:rPr>
        <w:t>Per superare queste dis</w:t>
      </w:r>
      <w:r w:rsidR="00F92930" w:rsidRPr="00327396">
        <w:rPr>
          <w:rFonts w:ascii="Arial" w:hAnsi="Arial" w:cs="Arial"/>
        </w:rPr>
        <w:t>e</w:t>
      </w:r>
      <w:r w:rsidRPr="00327396">
        <w:rPr>
          <w:rFonts w:ascii="Arial" w:hAnsi="Arial" w:cs="Arial"/>
        </w:rPr>
        <w:t>gua</w:t>
      </w:r>
      <w:r w:rsidR="00F92930" w:rsidRPr="00327396">
        <w:rPr>
          <w:rFonts w:ascii="Arial" w:hAnsi="Arial" w:cs="Arial"/>
        </w:rPr>
        <w:t>gl</w:t>
      </w:r>
      <w:r w:rsidRPr="00327396">
        <w:rPr>
          <w:rFonts w:ascii="Arial" w:hAnsi="Arial" w:cs="Arial"/>
        </w:rPr>
        <w:t xml:space="preserve">ianze, </w:t>
      </w:r>
      <w:r w:rsidR="001078BB" w:rsidRPr="00327396">
        <w:rPr>
          <w:rFonts w:ascii="Arial" w:hAnsi="Arial" w:cs="Arial"/>
        </w:rPr>
        <w:t xml:space="preserve">i percorsi da seguire </w:t>
      </w:r>
      <w:r w:rsidRPr="00327396">
        <w:rPr>
          <w:rFonts w:ascii="Arial" w:hAnsi="Arial" w:cs="Arial"/>
        </w:rPr>
        <w:t xml:space="preserve">credo siano almeno due. </w:t>
      </w:r>
      <w:r w:rsidR="001078BB" w:rsidRPr="00327396">
        <w:rPr>
          <w:rFonts w:ascii="Arial" w:hAnsi="Arial" w:cs="Arial"/>
        </w:rPr>
        <w:t>Il</w:t>
      </w:r>
      <w:r w:rsidR="00327396">
        <w:rPr>
          <w:rFonts w:ascii="Arial" w:hAnsi="Arial" w:cs="Arial"/>
        </w:rPr>
        <w:t xml:space="preserve"> </w:t>
      </w:r>
      <w:r w:rsidR="00A14702" w:rsidRPr="00327396">
        <w:rPr>
          <w:rFonts w:ascii="Arial" w:hAnsi="Arial" w:cs="Arial"/>
        </w:rPr>
        <w:t>prim</w:t>
      </w:r>
      <w:r w:rsidR="001078BB" w:rsidRPr="00327396">
        <w:rPr>
          <w:rFonts w:ascii="Arial" w:hAnsi="Arial" w:cs="Arial"/>
        </w:rPr>
        <w:t xml:space="preserve">o è </w:t>
      </w:r>
      <w:r w:rsidR="001078BB" w:rsidRPr="00327396">
        <w:rPr>
          <w:rFonts w:ascii="Arial" w:hAnsi="Arial" w:cs="Arial"/>
          <w:i/>
        </w:rPr>
        <w:t>formativo</w:t>
      </w:r>
      <w:r w:rsidRPr="00327396">
        <w:rPr>
          <w:rFonts w:ascii="Arial" w:hAnsi="Arial" w:cs="Arial"/>
        </w:rPr>
        <w:t xml:space="preserve"> e </w:t>
      </w:r>
      <w:r w:rsidRPr="00327396">
        <w:rPr>
          <w:rFonts w:ascii="Arial" w:hAnsi="Arial" w:cs="Arial"/>
          <w:i/>
        </w:rPr>
        <w:t>culturale</w:t>
      </w:r>
      <w:r w:rsidRPr="00327396">
        <w:rPr>
          <w:rFonts w:ascii="Arial" w:hAnsi="Arial" w:cs="Arial"/>
        </w:rPr>
        <w:t>.</w:t>
      </w:r>
      <w:r w:rsidR="001078BB" w:rsidRPr="00327396">
        <w:rPr>
          <w:rFonts w:ascii="Arial" w:hAnsi="Arial" w:cs="Arial"/>
        </w:rPr>
        <w:t xml:space="preserve"> </w:t>
      </w:r>
      <w:r w:rsidRPr="00327396">
        <w:rPr>
          <w:rFonts w:ascii="Arial" w:hAnsi="Arial" w:cs="Arial"/>
        </w:rPr>
        <w:t>C</w:t>
      </w:r>
      <w:r w:rsidR="00A14702" w:rsidRPr="00327396">
        <w:rPr>
          <w:rFonts w:ascii="Arial" w:hAnsi="Arial" w:cs="Arial"/>
        </w:rPr>
        <w:t xml:space="preserve">iascuna Regione ha generalmente eccellenze </w:t>
      </w:r>
      <w:r w:rsidRPr="00327396">
        <w:rPr>
          <w:rFonts w:ascii="Arial" w:hAnsi="Arial" w:cs="Arial"/>
        </w:rPr>
        <w:t xml:space="preserve">professionali </w:t>
      </w:r>
      <w:r w:rsidR="00A14702" w:rsidRPr="00327396">
        <w:rPr>
          <w:rFonts w:ascii="Arial" w:hAnsi="Arial" w:cs="Arial"/>
        </w:rPr>
        <w:t xml:space="preserve">nelle varie discipline </w:t>
      </w:r>
      <w:r w:rsidRPr="00327396">
        <w:rPr>
          <w:rFonts w:ascii="Arial" w:hAnsi="Arial" w:cs="Arial"/>
        </w:rPr>
        <w:t>coinvolte nella gestione del paziente oncologico</w:t>
      </w:r>
      <w:r w:rsidR="00A14702" w:rsidRPr="00327396">
        <w:rPr>
          <w:rFonts w:ascii="Arial" w:hAnsi="Arial" w:cs="Arial"/>
        </w:rPr>
        <w:t xml:space="preserve">. </w:t>
      </w:r>
      <w:r w:rsidR="001078BB" w:rsidRPr="00327396">
        <w:rPr>
          <w:rFonts w:ascii="Arial" w:hAnsi="Arial" w:cs="Arial"/>
        </w:rPr>
        <w:t xml:space="preserve">La crescita culturale </w:t>
      </w:r>
      <w:r w:rsidR="00A14702" w:rsidRPr="00327396">
        <w:rPr>
          <w:rFonts w:ascii="Arial" w:hAnsi="Arial" w:cs="Arial"/>
        </w:rPr>
        <w:t xml:space="preserve">è </w:t>
      </w:r>
      <w:r w:rsidR="001078BB" w:rsidRPr="00327396">
        <w:rPr>
          <w:rFonts w:ascii="Arial" w:hAnsi="Arial" w:cs="Arial"/>
        </w:rPr>
        <w:t>rappresentata dall’</w:t>
      </w:r>
      <w:r w:rsidR="00A14702" w:rsidRPr="00327396">
        <w:rPr>
          <w:rFonts w:ascii="Arial" w:hAnsi="Arial" w:cs="Arial"/>
        </w:rPr>
        <w:t xml:space="preserve">imparare </w:t>
      </w:r>
      <w:r w:rsidRPr="00327396">
        <w:rPr>
          <w:rFonts w:ascii="Arial" w:hAnsi="Arial" w:cs="Arial"/>
        </w:rPr>
        <w:t xml:space="preserve">che non esiste il primato culturale di una singola disciplina bensì l’educazione al dialogo e al confronto </w:t>
      </w:r>
      <w:r w:rsidR="00A14702" w:rsidRPr="00327396">
        <w:rPr>
          <w:rFonts w:ascii="Arial" w:hAnsi="Arial" w:cs="Arial"/>
        </w:rPr>
        <w:t xml:space="preserve">tra specialisti </w:t>
      </w:r>
      <w:r w:rsidRPr="00327396">
        <w:rPr>
          <w:rFonts w:ascii="Arial" w:hAnsi="Arial" w:cs="Arial"/>
        </w:rPr>
        <w:t>chiamati a identificare il miglior percorso di diagnosi e cura per il singolo paziente</w:t>
      </w:r>
      <w:r w:rsidR="00A14702" w:rsidRPr="00327396">
        <w:rPr>
          <w:rFonts w:ascii="Arial" w:hAnsi="Arial" w:cs="Arial"/>
        </w:rPr>
        <w:t xml:space="preserve">. </w:t>
      </w:r>
      <w:r w:rsidRPr="00327396">
        <w:rPr>
          <w:rFonts w:ascii="Arial" w:hAnsi="Arial" w:cs="Arial"/>
        </w:rPr>
        <w:t xml:space="preserve">La seconda strada </w:t>
      </w:r>
      <w:r w:rsidR="00A14702" w:rsidRPr="00327396">
        <w:rPr>
          <w:rFonts w:ascii="Arial" w:hAnsi="Arial" w:cs="Arial"/>
        </w:rPr>
        <w:t xml:space="preserve">è </w:t>
      </w:r>
      <w:r w:rsidRPr="00327396">
        <w:rPr>
          <w:rFonts w:ascii="Arial" w:hAnsi="Arial" w:cs="Arial"/>
        </w:rPr>
        <w:t xml:space="preserve">quella che </w:t>
      </w:r>
      <w:r w:rsidRPr="00327396">
        <w:rPr>
          <w:rFonts w:ascii="Arial" w:hAnsi="Arial" w:cs="Arial"/>
          <w:i/>
        </w:rPr>
        <w:t>coinvolge le istituzioni</w:t>
      </w:r>
      <w:r w:rsidRPr="00327396">
        <w:rPr>
          <w:rFonts w:ascii="Arial" w:hAnsi="Arial" w:cs="Arial"/>
        </w:rPr>
        <w:t xml:space="preserve"> chiamate a </w:t>
      </w:r>
      <w:r w:rsidR="000D188C" w:rsidRPr="00327396">
        <w:rPr>
          <w:rFonts w:ascii="Arial" w:hAnsi="Arial" w:cs="Arial"/>
        </w:rPr>
        <w:t xml:space="preserve">guidare, sostenere e </w:t>
      </w:r>
      <w:r w:rsidR="00542759" w:rsidRPr="00327396">
        <w:rPr>
          <w:rFonts w:ascii="Arial" w:hAnsi="Arial" w:cs="Arial"/>
        </w:rPr>
        <w:t xml:space="preserve">soprattutto coordinare </w:t>
      </w:r>
      <w:r w:rsidR="000D188C" w:rsidRPr="00327396">
        <w:rPr>
          <w:rFonts w:ascii="Arial" w:hAnsi="Arial" w:cs="Arial"/>
        </w:rPr>
        <w:t xml:space="preserve">le eccellenze </w:t>
      </w:r>
      <w:r w:rsidR="00542759" w:rsidRPr="00327396">
        <w:rPr>
          <w:rFonts w:ascii="Arial" w:hAnsi="Arial" w:cs="Arial"/>
        </w:rPr>
        <w:t>di</w:t>
      </w:r>
      <w:r w:rsidR="000D188C" w:rsidRPr="00327396">
        <w:rPr>
          <w:rFonts w:ascii="Arial" w:hAnsi="Arial" w:cs="Arial"/>
        </w:rPr>
        <w:t xml:space="preserve"> ciascuna disciplina. Esiste un terzo momento, </w:t>
      </w:r>
      <w:r w:rsidR="00542759" w:rsidRPr="00327396">
        <w:rPr>
          <w:rFonts w:ascii="Arial" w:hAnsi="Arial" w:cs="Arial"/>
        </w:rPr>
        <w:t>che ritengo non debba essere dimenticato</w:t>
      </w:r>
      <w:r w:rsidR="000D188C" w:rsidRPr="00327396">
        <w:rPr>
          <w:rFonts w:ascii="Arial" w:hAnsi="Arial" w:cs="Arial"/>
        </w:rPr>
        <w:t>,</w:t>
      </w:r>
      <w:r w:rsidR="00542759" w:rsidRPr="00327396">
        <w:rPr>
          <w:rFonts w:ascii="Arial" w:hAnsi="Arial" w:cs="Arial"/>
        </w:rPr>
        <w:t xml:space="preserve"> ed è quello che coinvolge il mondo delle </w:t>
      </w:r>
      <w:r w:rsidR="000D188C" w:rsidRPr="00327396">
        <w:rPr>
          <w:rFonts w:ascii="Arial" w:hAnsi="Arial" w:cs="Arial"/>
          <w:i/>
        </w:rPr>
        <w:t>Associazioni dei pazienti</w:t>
      </w:r>
      <w:r w:rsidR="000D188C" w:rsidRPr="00327396">
        <w:rPr>
          <w:rFonts w:ascii="Arial" w:hAnsi="Arial" w:cs="Arial"/>
        </w:rPr>
        <w:t xml:space="preserve"> che devono far sentire la loro voce a</w:t>
      </w:r>
      <w:r w:rsidR="001078BB" w:rsidRPr="00327396">
        <w:rPr>
          <w:rFonts w:ascii="Arial" w:hAnsi="Arial" w:cs="Arial"/>
        </w:rPr>
        <w:t>i</w:t>
      </w:r>
      <w:r w:rsidR="000D188C" w:rsidRPr="00327396">
        <w:rPr>
          <w:rFonts w:ascii="Arial" w:hAnsi="Arial" w:cs="Arial"/>
        </w:rPr>
        <w:t xml:space="preserve"> medici e alle istituzioni. </w:t>
      </w:r>
      <w:r w:rsidR="00BB1CA1">
        <w:rPr>
          <w:rFonts w:ascii="Arial" w:hAnsi="Arial" w:cs="Arial"/>
        </w:rPr>
        <w:t xml:space="preserve">È </w:t>
      </w:r>
      <w:r w:rsidR="001078BB" w:rsidRPr="00327396">
        <w:rPr>
          <w:rFonts w:ascii="Arial" w:hAnsi="Arial" w:cs="Arial"/>
        </w:rPr>
        <w:t>necessario superare l’idea del singolo specialista “luminare” capace di gestire in autonomia il percorso di un individuo che in un determinato momento della propria vita incontra la malattia oncologica. Al contrario, deve crescere la consapevolezza, e co</w:t>
      </w:r>
      <w:r w:rsidR="004A2A0F" w:rsidRPr="00327396">
        <w:rPr>
          <w:rFonts w:ascii="Arial" w:hAnsi="Arial" w:cs="Arial"/>
        </w:rPr>
        <w:t>nseguentemente la richiesta, dell’importanza di gestire queste situazioni in ambito multidisciplinare.</w:t>
      </w:r>
    </w:p>
    <w:p w14:paraId="56F0BE59" w14:textId="77777777" w:rsidR="005748AD" w:rsidRPr="00327396" w:rsidRDefault="00327396" w:rsidP="00BB1CA1">
      <w:pPr>
        <w:spacing w:after="0" w:line="240" w:lineRule="auto"/>
        <w:jc w:val="both"/>
        <w:rPr>
          <w:rFonts w:ascii="Arial" w:hAnsi="Arial" w:cs="Arial"/>
        </w:rPr>
      </w:pPr>
      <w:r>
        <w:rPr>
          <w:rFonts w:ascii="Arial" w:hAnsi="Arial" w:cs="Arial"/>
        </w:rPr>
        <w:t xml:space="preserve"> </w:t>
      </w:r>
    </w:p>
    <w:p w14:paraId="6CC3393E" w14:textId="77777777" w:rsidR="000D188C" w:rsidRPr="00BB1CA1" w:rsidRDefault="005748AD" w:rsidP="00BB1CA1">
      <w:pPr>
        <w:spacing w:after="0" w:line="240" w:lineRule="auto"/>
        <w:jc w:val="both"/>
        <w:rPr>
          <w:rFonts w:ascii="Arial" w:hAnsi="Arial" w:cs="Arial"/>
          <w:b/>
          <w:bCs/>
          <w:spacing w:val="-4"/>
        </w:rPr>
      </w:pPr>
      <w:r w:rsidRPr="00BB1CA1">
        <w:rPr>
          <w:rFonts w:ascii="Arial" w:hAnsi="Arial" w:cs="Arial"/>
          <w:b/>
          <w:bCs/>
          <w:spacing w:val="-4"/>
        </w:rPr>
        <w:t>I tumori gastrointestinali sono patologie molto complesse. Come è possibile e attraverso quali strumenti assicurare i migliori risultati terapeutici?</w:t>
      </w:r>
    </w:p>
    <w:p w14:paraId="1877E25B" w14:textId="77777777" w:rsidR="00AB4A18" w:rsidRPr="00BB1CA1" w:rsidRDefault="000D188C" w:rsidP="00BB1CA1">
      <w:pPr>
        <w:spacing w:after="0" w:line="240" w:lineRule="auto"/>
        <w:jc w:val="both"/>
        <w:rPr>
          <w:rFonts w:ascii="Arial" w:hAnsi="Arial" w:cs="Arial"/>
          <w:spacing w:val="-4"/>
        </w:rPr>
      </w:pPr>
      <w:r w:rsidRPr="00BB1CA1">
        <w:rPr>
          <w:rFonts w:ascii="Arial" w:hAnsi="Arial" w:cs="Arial"/>
          <w:spacing w:val="-4"/>
        </w:rPr>
        <w:t xml:space="preserve">Il primo passaggio è </w:t>
      </w:r>
      <w:r w:rsidR="00542759" w:rsidRPr="00BB1CA1">
        <w:rPr>
          <w:rFonts w:ascii="Arial" w:hAnsi="Arial" w:cs="Arial"/>
          <w:spacing w:val="-4"/>
        </w:rPr>
        <w:t>rappresentato dal</w:t>
      </w:r>
      <w:r w:rsidRPr="00BB1CA1">
        <w:rPr>
          <w:rFonts w:ascii="Arial" w:hAnsi="Arial" w:cs="Arial"/>
          <w:spacing w:val="-4"/>
        </w:rPr>
        <w:t xml:space="preserve">la conoscenza </w:t>
      </w:r>
      <w:r w:rsidR="00542759" w:rsidRPr="00BB1CA1">
        <w:rPr>
          <w:rFonts w:ascii="Arial" w:hAnsi="Arial" w:cs="Arial"/>
          <w:spacing w:val="-4"/>
        </w:rPr>
        <w:t xml:space="preserve">sempre maggiore </w:t>
      </w:r>
      <w:r w:rsidRPr="00BB1CA1">
        <w:rPr>
          <w:rFonts w:ascii="Arial" w:hAnsi="Arial" w:cs="Arial"/>
          <w:spacing w:val="-4"/>
        </w:rPr>
        <w:t>dell</w:t>
      </w:r>
      <w:r w:rsidR="00542759" w:rsidRPr="00BB1CA1">
        <w:rPr>
          <w:rFonts w:ascii="Arial" w:hAnsi="Arial" w:cs="Arial"/>
          <w:spacing w:val="-4"/>
        </w:rPr>
        <w:t xml:space="preserve">e </w:t>
      </w:r>
      <w:r w:rsidR="00542759" w:rsidRPr="00BB1CA1">
        <w:rPr>
          <w:rFonts w:ascii="Arial" w:hAnsi="Arial" w:cs="Arial"/>
          <w:iCs/>
          <w:spacing w:val="-4"/>
        </w:rPr>
        <w:t>caratteristiche molecolari delle neoplasie</w:t>
      </w:r>
      <w:r w:rsidR="004A2A0F" w:rsidRPr="00BB1CA1">
        <w:rPr>
          <w:rFonts w:ascii="Arial" w:hAnsi="Arial" w:cs="Arial"/>
          <w:spacing w:val="-4"/>
        </w:rPr>
        <w:t xml:space="preserve"> con l</w:t>
      </w:r>
      <w:r w:rsidR="00542759" w:rsidRPr="00BB1CA1">
        <w:rPr>
          <w:rFonts w:ascii="Arial" w:hAnsi="Arial" w:cs="Arial"/>
          <w:spacing w:val="-4"/>
        </w:rPr>
        <w:t xml:space="preserve">’obiettivo </w:t>
      </w:r>
      <w:r w:rsidR="004A2A0F" w:rsidRPr="00BB1CA1">
        <w:rPr>
          <w:rFonts w:ascii="Arial" w:hAnsi="Arial" w:cs="Arial"/>
          <w:spacing w:val="-4"/>
        </w:rPr>
        <w:t>di identificare</w:t>
      </w:r>
      <w:r w:rsidR="00542759" w:rsidRPr="00BB1CA1">
        <w:rPr>
          <w:rFonts w:ascii="Arial" w:hAnsi="Arial" w:cs="Arial"/>
          <w:spacing w:val="-4"/>
        </w:rPr>
        <w:t xml:space="preserve"> </w:t>
      </w:r>
      <w:r w:rsidR="004A2A0F" w:rsidRPr="00BB1CA1">
        <w:rPr>
          <w:rFonts w:ascii="Arial" w:hAnsi="Arial" w:cs="Arial"/>
          <w:spacing w:val="-4"/>
        </w:rPr>
        <w:t xml:space="preserve">terapie personalizzate </w:t>
      </w:r>
      <w:r w:rsidR="00542759" w:rsidRPr="00BB1CA1">
        <w:rPr>
          <w:rFonts w:ascii="Arial" w:hAnsi="Arial" w:cs="Arial"/>
          <w:spacing w:val="-4"/>
        </w:rPr>
        <w:t xml:space="preserve">per sottogruppi di pazienti. </w:t>
      </w:r>
      <w:r w:rsidRPr="00BB1CA1">
        <w:rPr>
          <w:rFonts w:ascii="Arial" w:hAnsi="Arial" w:cs="Arial"/>
          <w:spacing w:val="-4"/>
        </w:rPr>
        <w:t>Tanto maggiore è la conoscenza biologica dei tumori tanto più si potranno sviluppare soluzione terapeutiche efficaci.</w:t>
      </w:r>
      <w:r w:rsidR="00BB1CA1">
        <w:rPr>
          <w:rFonts w:ascii="Arial" w:hAnsi="Arial" w:cs="Arial"/>
          <w:spacing w:val="-4"/>
        </w:rPr>
        <w:t xml:space="preserve"> </w:t>
      </w:r>
      <w:r w:rsidR="00AB4A18" w:rsidRPr="00BB1CA1">
        <w:rPr>
          <w:rFonts w:ascii="Arial" w:hAnsi="Arial" w:cs="Arial"/>
          <w:spacing w:val="-4"/>
        </w:rPr>
        <w:t xml:space="preserve">Il secondo passaggio è rappresentato dalla </w:t>
      </w:r>
      <w:r w:rsidR="00AB4A18" w:rsidRPr="00BB1CA1">
        <w:rPr>
          <w:rFonts w:ascii="Arial" w:hAnsi="Arial" w:cs="Arial"/>
          <w:iCs/>
          <w:spacing w:val="-4"/>
        </w:rPr>
        <w:t xml:space="preserve">formazione </w:t>
      </w:r>
      <w:r w:rsidR="00542759" w:rsidRPr="00BB1CA1">
        <w:rPr>
          <w:rFonts w:ascii="Arial" w:hAnsi="Arial" w:cs="Arial"/>
          <w:iCs/>
          <w:spacing w:val="-4"/>
        </w:rPr>
        <w:t>degli specialisti delle</w:t>
      </w:r>
      <w:r w:rsidR="00542759" w:rsidRPr="00BB1CA1">
        <w:rPr>
          <w:rFonts w:ascii="Arial" w:hAnsi="Arial" w:cs="Arial"/>
          <w:i/>
          <w:spacing w:val="-4"/>
        </w:rPr>
        <w:t xml:space="preserve"> </w:t>
      </w:r>
      <w:r w:rsidR="00542759" w:rsidRPr="00BB1CA1">
        <w:rPr>
          <w:rFonts w:ascii="Arial" w:hAnsi="Arial" w:cs="Arial"/>
          <w:iCs/>
          <w:spacing w:val="-4"/>
        </w:rPr>
        <w:t>singole discipline</w:t>
      </w:r>
      <w:r w:rsidR="00AB4A18" w:rsidRPr="00BB1CA1">
        <w:rPr>
          <w:rFonts w:ascii="Arial" w:hAnsi="Arial" w:cs="Arial"/>
          <w:spacing w:val="-4"/>
        </w:rPr>
        <w:t xml:space="preserve">. </w:t>
      </w:r>
      <w:r w:rsidR="00542759" w:rsidRPr="00BB1CA1">
        <w:rPr>
          <w:rFonts w:ascii="Arial" w:hAnsi="Arial" w:cs="Arial"/>
          <w:spacing w:val="-4"/>
        </w:rPr>
        <w:t>Appare sempre più evidente come</w:t>
      </w:r>
      <w:r w:rsidR="00F92930" w:rsidRPr="00BB1CA1">
        <w:rPr>
          <w:rFonts w:ascii="Arial" w:hAnsi="Arial" w:cs="Arial"/>
          <w:spacing w:val="-4"/>
        </w:rPr>
        <w:t>,</w:t>
      </w:r>
      <w:r w:rsidR="00542759" w:rsidRPr="00BB1CA1">
        <w:rPr>
          <w:rFonts w:ascii="Arial" w:hAnsi="Arial" w:cs="Arial"/>
          <w:spacing w:val="-4"/>
        </w:rPr>
        <w:t xml:space="preserve"> per affrontare la complessità</w:t>
      </w:r>
      <w:r w:rsidR="00F92930" w:rsidRPr="00BB1CA1">
        <w:rPr>
          <w:rFonts w:ascii="Arial" w:hAnsi="Arial" w:cs="Arial"/>
          <w:spacing w:val="-4"/>
        </w:rPr>
        <w:t>,</w:t>
      </w:r>
      <w:r w:rsidR="00542759" w:rsidRPr="00BB1CA1">
        <w:rPr>
          <w:rFonts w:ascii="Arial" w:hAnsi="Arial" w:cs="Arial"/>
          <w:spacing w:val="-4"/>
        </w:rPr>
        <w:t xml:space="preserve"> sia necessari</w:t>
      </w:r>
      <w:r w:rsidR="00F92930" w:rsidRPr="00BB1CA1">
        <w:rPr>
          <w:rFonts w:ascii="Arial" w:hAnsi="Arial" w:cs="Arial"/>
          <w:spacing w:val="-4"/>
        </w:rPr>
        <w:t>o</w:t>
      </w:r>
      <w:r w:rsidR="00542759" w:rsidRPr="00BB1CA1">
        <w:rPr>
          <w:rFonts w:ascii="Arial" w:hAnsi="Arial" w:cs="Arial"/>
          <w:spacing w:val="-4"/>
        </w:rPr>
        <w:t xml:space="preserve"> il “perfezionamento” delle conoscenze dei singoli specialisti in specifici settori sia diagnostici che terapeutici. </w:t>
      </w:r>
    </w:p>
    <w:p w14:paraId="4A338703" w14:textId="240B6945" w:rsidR="004A2A0F" w:rsidRPr="00BB1CA1" w:rsidRDefault="00AB4A18" w:rsidP="00BB1CA1">
      <w:pPr>
        <w:spacing w:after="0" w:line="240" w:lineRule="auto"/>
        <w:jc w:val="both"/>
        <w:rPr>
          <w:rFonts w:ascii="Arial" w:hAnsi="Arial" w:cs="Arial"/>
          <w:spacing w:val="-4"/>
        </w:rPr>
      </w:pPr>
      <w:r w:rsidRPr="00BB1CA1">
        <w:rPr>
          <w:rFonts w:ascii="Arial" w:hAnsi="Arial" w:cs="Arial"/>
          <w:spacing w:val="-4"/>
        </w:rPr>
        <w:t xml:space="preserve">Il terzo </w:t>
      </w:r>
      <w:r w:rsidR="00742539">
        <w:rPr>
          <w:rFonts w:ascii="Arial" w:hAnsi="Arial" w:cs="Arial"/>
          <w:spacing w:val="-4"/>
        </w:rPr>
        <w:t>passaggi</w:t>
      </w:r>
      <w:r w:rsidRPr="00BB1CA1">
        <w:rPr>
          <w:rFonts w:ascii="Arial" w:hAnsi="Arial" w:cs="Arial"/>
          <w:spacing w:val="-4"/>
        </w:rPr>
        <w:t>o</w:t>
      </w:r>
      <w:r w:rsidR="000D188C" w:rsidRPr="00BB1CA1">
        <w:rPr>
          <w:rFonts w:ascii="Arial" w:hAnsi="Arial" w:cs="Arial"/>
          <w:spacing w:val="-4"/>
        </w:rPr>
        <w:t xml:space="preserve"> </w:t>
      </w:r>
      <w:r w:rsidRPr="00BB1CA1">
        <w:rPr>
          <w:rFonts w:ascii="Arial" w:hAnsi="Arial" w:cs="Arial"/>
          <w:spacing w:val="-4"/>
        </w:rPr>
        <w:t xml:space="preserve">è rappresentato dalla capacità di </w:t>
      </w:r>
      <w:r w:rsidR="004A2A0F" w:rsidRPr="00BB1CA1">
        <w:rPr>
          <w:rFonts w:ascii="Arial" w:hAnsi="Arial" w:cs="Arial"/>
          <w:spacing w:val="-4"/>
        </w:rPr>
        <w:t xml:space="preserve">garantire la </w:t>
      </w:r>
      <w:r w:rsidR="004A2A0F" w:rsidRPr="00BB1CA1">
        <w:rPr>
          <w:rFonts w:ascii="Arial" w:hAnsi="Arial" w:cs="Arial"/>
          <w:iCs/>
          <w:spacing w:val="-4"/>
        </w:rPr>
        <w:t>presa</w:t>
      </w:r>
      <w:r w:rsidRPr="00BB1CA1">
        <w:rPr>
          <w:rFonts w:ascii="Arial" w:hAnsi="Arial" w:cs="Arial"/>
          <w:iCs/>
          <w:spacing w:val="-4"/>
        </w:rPr>
        <w:t xml:space="preserve"> in carico</w:t>
      </w:r>
      <w:r w:rsidRPr="00BB1CA1">
        <w:rPr>
          <w:rFonts w:ascii="Arial" w:hAnsi="Arial" w:cs="Arial"/>
          <w:i/>
          <w:spacing w:val="-4"/>
        </w:rPr>
        <w:t xml:space="preserve"> </w:t>
      </w:r>
      <w:r w:rsidRPr="00BB1CA1">
        <w:rPr>
          <w:rFonts w:ascii="Arial" w:hAnsi="Arial" w:cs="Arial"/>
          <w:iCs/>
          <w:spacing w:val="-4"/>
        </w:rPr>
        <w:t>global</w:t>
      </w:r>
      <w:r w:rsidR="00F92930" w:rsidRPr="00BB1CA1">
        <w:rPr>
          <w:rFonts w:ascii="Arial" w:hAnsi="Arial" w:cs="Arial"/>
          <w:iCs/>
          <w:spacing w:val="-4"/>
        </w:rPr>
        <w:t>e</w:t>
      </w:r>
      <w:r w:rsidRPr="00BB1CA1">
        <w:rPr>
          <w:rFonts w:ascii="Arial" w:hAnsi="Arial" w:cs="Arial"/>
          <w:iCs/>
          <w:spacing w:val="-4"/>
        </w:rPr>
        <w:t xml:space="preserve"> </w:t>
      </w:r>
      <w:r w:rsidR="00542759" w:rsidRPr="00BB1CA1">
        <w:rPr>
          <w:rFonts w:ascii="Arial" w:hAnsi="Arial" w:cs="Arial"/>
          <w:iCs/>
          <w:spacing w:val="-4"/>
        </w:rPr>
        <w:t>del paziente</w:t>
      </w:r>
      <w:r w:rsidR="00542759" w:rsidRPr="00BB1CA1">
        <w:rPr>
          <w:rFonts w:ascii="Arial" w:hAnsi="Arial" w:cs="Arial"/>
          <w:spacing w:val="-4"/>
        </w:rPr>
        <w:t xml:space="preserve"> e della neoplasia dalla quale è affetto nei quattro momenti fondamentali: diagnosi</w:t>
      </w:r>
      <w:r w:rsidR="004A2A0F" w:rsidRPr="00BB1CA1">
        <w:rPr>
          <w:rFonts w:ascii="Arial" w:hAnsi="Arial" w:cs="Arial"/>
          <w:spacing w:val="-4"/>
        </w:rPr>
        <w:t>,</w:t>
      </w:r>
      <w:r w:rsidR="00542759" w:rsidRPr="00BB1CA1">
        <w:rPr>
          <w:rFonts w:ascii="Arial" w:hAnsi="Arial" w:cs="Arial"/>
          <w:spacing w:val="-4"/>
        </w:rPr>
        <w:t xml:space="preserve"> terapia, follow up e </w:t>
      </w:r>
      <w:proofErr w:type="spellStart"/>
      <w:r w:rsidR="00542759" w:rsidRPr="00BB1CA1">
        <w:rPr>
          <w:rFonts w:ascii="Arial" w:hAnsi="Arial" w:cs="Arial"/>
          <w:spacing w:val="-4"/>
        </w:rPr>
        <w:t>pa</w:t>
      </w:r>
      <w:r w:rsidR="001F4F52">
        <w:rPr>
          <w:rFonts w:ascii="Arial" w:hAnsi="Arial" w:cs="Arial"/>
          <w:spacing w:val="-4"/>
        </w:rPr>
        <w:t>l</w:t>
      </w:r>
      <w:r w:rsidR="00542759" w:rsidRPr="00BB1CA1">
        <w:rPr>
          <w:rFonts w:ascii="Arial" w:hAnsi="Arial" w:cs="Arial"/>
          <w:spacing w:val="-4"/>
        </w:rPr>
        <w:t>liazione</w:t>
      </w:r>
      <w:proofErr w:type="spellEnd"/>
      <w:r w:rsidRPr="00BB1CA1">
        <w:rPr>
          <w:rFonts w:ascii="Arial" w:hAnsi="Arial" w:cs="Arial"/>
          <w:spacing w:val="-4"/>
        </w:rPr>
        <w:t xml:space="preserve">. Il quarto </w:t>
      </w:r>
      <w:r w:rsidR="00742539">
        <w:rPr>
          <w:rFonts w:ascii="Arial" w:hAnsi="Arial" w:cs="Arial"/>
          <w:spacing w:val="-4"/>
        </w:rPr>
        <w:t>passaggi</w:t>
      </w:r>
      <w:r w:rsidRPr="00BB1CA1">
        <w:rPr>
          <w:rFonts w:ascii="Arial" w:hAnsi="Arial" w:cs="Arial"/>
          <w:spacing w:val="-4"/>
        </w:rPr>
        <w:t xml:space="preserve">o riguarda la possibilità di offrire al paziente </w:t>
      </w:r>
      <w:r w:rsidR="00542759" w:rsidRPr="00BB1CA1">
        <w:rPr>
          <w:rFonts w:ascii="Arial" w:hAnsi="Arial" w:cs="Arial"/>
          <w:spacing w:val="-4"/>
        </w:rPr>
        <w:t xml:space="preserve">non solo </w:t>
      </w:r>
      <w:r w:rsidRPr="00BB1CA1">
        <w:rPr>
          <w:rFonts w:ascii="Arial" w:hAnsi="Arial" w:cs="Arial"/>
          <w:spacing w:val="-4"/>
        </w:rPr>
        <w:t xml:space="preserve">le migliori opzioni terapeutiche </w:t>
      </w:r>
      <w:r w:rsidR="00542759" w:rsidRPr="00BB1CA1">
        <w:rPr>
          <w:rFonts w:ascii="Arial" w:hAnsi="Arial" w:cs="Arial"/>
          <w:spacing w:val="-4"/>
        </w:rPr>
        <w:t xml:space="preserve">disponibili nella pratica clinica ma anche l’accesso a </w:t>
      </w:r>
      <w:r w:rsidR="00542759" w:rsidRPr="00BB1CA1">
        <w:rPr>
          <w:rFonts w:ascii="Arial" w:hAnsi="Arial" w:cs="Arial"/>
          <w:iCs/>
          <w:spacing w:val="-4"/>
        </w:rPr>
        <w:t>terapie sperimentali nell’ambito di studi clinici</w:t>
      </w:r>
      <w:r w:rsidRPr="00BB1CA1">
        <w:rPr>
          <w:rFonts w:ascii="Arial" w:hAnsi="Arial" w:cs="Arial"/>
          <w:spacing w:val="-4"/>
        </w:rPr>
        <w:t xml:space="preserve">. </w:t>
      </w:r>
      <w:r w:rsidR="00542759" w:rsidRPr="00BB1CA1">
        <w:rPr>
          <w:rFonts w:ascii="Arial" w:hAnsi="Arial" w:cs="Arial"/>
          <w:spacing w:val="-4"/>
        </w:rPr>
        <w:t xml:space="preserve">Questo richiede la presenza, nei centri oncologici, di </w:t>
      </w:r>
      <w:r w:rsidR="004A2A0F" w:rsidRPr="00BB1CA1">
        <w:rPr>
          <w:rFonts w:ascii="Arial" w:hAnsi="Arial" w:cs="Arial"/>
          <w:spacing w:val="-4"/>
        </w:rPr>
        <w:t>personale dedicato auspicando la presenza di almeno una unità dedicata agli studi di fase I per ciascuna Regione</w:t>
      </w:r>
      <w:r w:rsidR="00542759" w:rsidRPr="00BB1CA1">
        <w:rPr>
          <w:rFonts w:ascii="Arial" w:hAnsi="Arial" w:cs="Arial"/>
          <w:spacing w:val="-4"/>
        </w:rPr>
        <w:t>.</w:t>
      </w:r>
      <w:r w:rsidRPr="00BB1CA1">
        <w:rPr>
          <w:rFonts w:ascii="Arial" w:hAnsi="Arial" w:cs="Arial"/>
          <w:spacing w:val="-4"/>
        </w:rPr>
        <w:t xml:space="preserve"> </w:t>
      </w:r>
    </w:p>
    <w:p w14:paraId="35CF62A5" w14:textId="77777777" w:rsidR="005748AD" w:rsidRPr="00742539" w:rsidRDefault="001E4C36" w:rsidP="00BB1CA1">
      <w:pPr>
        <w:spacing w:after="0" w:line="240" w:lineRule="auto"/>
        <w:jc w:val="both"/>
        <w:rPr>
          <w:rFonts w:ascii="Arial" w:hAnsi="Arial" w:cs="Arial"/>
          <w:spacing w:val="-4"/>
        </w:rPr>
      </w:pPr>
      <w:r w:rsidRPr="00BB1CA1">
        <w:rPr>
          <w:rFonts w:ascii="Arial" w:hAnsi="Arial" w:cs="Arial"/>
          <w:spacing w:val="-4"/>
        </w:rPr>
        <w:t xml:space="preserve">I pazienti con tumori gastrointestinali hanno necessità anche di </w:t>
      </w:r>
      <w:r w:rsidRPr="00BB1CA1">
        <w:rPr>
          <w:rFonts w:ascii="Arial" w:hAnsi="Arial" w:cs="Arial"/>
          <w:iCs/>
          <w:spacing w:val="-4"/>
        </w:rPr>
        <w:t xml:space="preserve">terapie di </w:t>
      </w:r>
      <w:r w:rsidR="004A2A0F" w:rsidRPr="00BB1CA1">
        <w:rPr>
          <w:rFonts w:ascii="Arial" w:hAnsi="Arial" w:cs="Arial"/>
          <w:iCs/>
          <w:spacing w:val="-4"/>
        </w:rPr>
        <w:t>supporto</w:t>
      </w:r>
      <w:r w:rsidR="004A2A0F" w:rsidRPr="00BB1CA1">
        <w:rPr>
          <w:rFonts w:ascii="Arial" w:hAnsi="Arial" w:cs="Arial"/>
          <w:spacing w:val="-4"/>
        </w:rPr>
        <w:t xml:space="preserve"> sin dall</w:t>
      </w:r>
      <w:r w:rsidR="00F92930" w:rsidRPr="00BB1CA1">
        <w:rPr>
          <w:rFonts w:ascii="Arial" w:hAnsi="Arial" w:cs="Arial"/>
          <w:spacing w:val="-4"/>
        </w:rPr>
        <w:t>e</w:t>
      </w:r>
      <w:r w:rsidR="004A2A0F" w:rsidRPr="00BB1CA1">
        <w:rPr>
          <w:rFonts w:ascii="Arial" w:hAnsi="Arial" w:cs="Arial"/>
          <w:spacing w:val="-4"/>
        </w:rPr>
        <w:t xml:space="preserve"> fasi precoci</w:t>
      </w:r>
      <w:r w:rsidRPr="00BB1CA1">
        <w:rPr>
          <w:rFonts w:ascii="Arial" w:hAnsi="Arial" w:cs="Arial"/>
          <w:spacing w:val="-4"/>
        </w:rPr>
        <w:t xml:space="preserve"> della </w:t>
      </w:r>
      <w:r w:rsidR="004A2A0F" w:rsidRPr="00BB1CA1">
        <w:rPr>
          <w:rFonts w:ascii="Arial" w:hAnsi="Arial" w:cs="Arial"/>
          <w:spacing w:val="-4"/>
        </w:rPr>
        <w:t xml:space="preserve">loro </w:t>
      </w:r>
      <w:r w:rsidRPr="00BB1CA1">
        <w:rPr>
          <w:rFonts w:ascii="Arial" w:hAnsi="Arial" w:cs="Arial"/>
          <w:spacing w:val="-4"/>
        </w:rPr>
        <w:t xml:space="preserve">malattia </w:t>
      </w:r>
      <w:r w:rsidR="004A2A0F" w:rsidRPr="00BB1CA1">
        <w:rPr>
          <w:rFonts w:ascii="Arial" w:hAnsi="Arial" w:cs="Arial"/>
          <w:spacing w:val="-4"/>
        </w:rPr>
        <w:t xml:space="preserve">in quanto in grado di migliorarne sia la </w:t>
      </w:r>
      <w:r w:rsidRPr="00BB1CA1">
        <w:rPr>
          <w:rFonts w:ascii="Arial" w:hAnsi="Arial" w:cs="Arial"/>
          <w:spacing w:val="-4"/>
        </w:rPr>
        <w:t xml:space="preserve">sopravvivenza </w:t>
      </w:r>
      <w:r w:rsidR="004A2A0F" w:rsidRPr="00BB1CA1">
        <w:rPr>
          <w:rFonts w:ascii="Arial" w:hAnsi="Arial" w:cs="Arial"/>
          <w:spacing w:val="-4"/>
        </w:rPr>
        <w:t xml:space="preserve">sia </w:t>
      </w:r>
      <w:r w:rsidRPr="00BB1CA1">
        <w:rPr>
          <w:rFonts w:ascii="Arial" w:hAnsi="Arial" w:cs="Arial"/>
          <w:spacing w:val="-4"/>
        </w:rPr>
        <w:t xml:space="preserve">la qualità della loro vita. Anche in questo caso, le Associazioni dei pazienti hanno un ruolo determinante. </w:t>
      </w:r>
      <w:r w:rsidR="004A2A0F" w:rsidRPr="00BB1CA1">
        <w:rPr>
          <w:rFonts w:ascii="Arial" w:hAnsi="Arial" w:cs="Arial"/>
          <w:spacing w:val="-4"/>
        </w:rPr>
        <w:t xml:space="preserve">Ultima, ma non ultima, la necessità di implementare il </w:t>
      </w:r>
      <w:r w:rsidR="004A2A0F" w:rsidRPr="00BB1CA1">
        <w:rPr>
          <w:rFonts w:ascii="Arial" w:hAnsi="Arial" w:cs="Arial"/>
          <w:iCs/>
          <w:spacing w:val="-4"/>
        </w:rPr>
        <w:t>sinergismo e la</w:t>
      </w:r>
      <w:r w:rsidR="004A2A0F" w:rsidRPr="00BB1CA1">
        <w:rPr>
          <w:rFonts w:ascii="Arial" w:hAnsi="Arial" w:cs="Arial"/>
          <w:i/>
          <w:spacing w:val="-4"/>
        </w:rPr>
        <w:t xml:space="preserve"> </w:t>
      </w:r>
      <w:r w:rsidR="004A2A0F" w:rsidRPr="00BB1CA1">
        <w:rPr>
          <w:rFonts w:ascii="Arial" w:hAnsi="Arial" w:cs="Arial"/>
          <w:iCs/>
          <w:spacing w:val="-4"/>
        </w:rPr>
        <w:t>collaborazione con i medici di medicina generale</w:t>
      </w:r>
      <w:r w:rsidR="00742539">
        <w:rPr>
          <w:rFonts w:ascii="Arial" w:hAnsi="Arial" w:cs="Arial"/>
          <w:iCs/>
          <w:spacing w:val="-4"/>
        </w:rPr>
        <w:t>,</w:t>
      </w:r>
      <w:r w:rsidR="004A2A0F" w:rsidRPr="00BB1CA1">
        <w:rPr>
          <w:rFonts w:ascii="Arial" w:hAnsi="Arial" w:cs="Arial"/>
          <w:spacing w:val="-4"/>
        </w:rPr>
        <w:t xml:space="preserve"> in particolar modo durante il follow up</w:t>
      </w:r>
      <w:r w:rsidRPr="00BB1CA1">
        <w:rPr>
          <w:rFonts w:ascii="Arial" w:hAnsi="Arial" w:cs="Arial"/>
          <w:spacing w:val="-4"/>
        </w:rPr>
        <w:t>.</w:t>
      </w:r>
    </w:p>
    <w:sectPr w:rsidR="005748AD" w:rsidRPr="00742539" w:rsidSect="00742539">
      <w:footerReference w:type="default" r:id="rId6"/>
      <w:pgSz w:w="11906" w:h="16838"/>
      <w:pgMar w:top="1417" w:right="1134" w:bottom="53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F2FED" w14:textId="77777777" w:rsidR="009B5084" w:rsidRDefault="009B5084" w:rsidP="00E11BED">
      <w:pPr>
        <w:spacing w:after="0" w:line="240" w:lineRule="auto"/>
      </w:pPr>
      <w:r>
        <w:separator/>
      </w:r>
    </w:p>
  </w:endnote>
  <w:endnote w:type="continuationSeparator" w:id="0">
    <w:p w14:paraId="00379C19" w14:textId="77777777" w:rsidR="009B5084" w:rsidRDefault="009B5084" w:rsidP="00E1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F1C13" w14:textId="77777777" w:rsidR="00E11BED" w:rsidRDefault="00E11BED">
    <w:pPr>
      <w:pStyle w:val="Pidipagina"/>
      <w:jc w:val="right"/>
    </w:pPr>
  </w:p>
  <w:p w14:paraId="02C4D4B4" w14:textId="77777777" w:rsidR="00E11BED" w:rsidRDefault="00E11B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B3DB5" w14:textId="77777777" w:rsidR="009B5084" w:rsidRDefault="009B5084" w:rsidP="00E11BED">
      <w:pPr>
        <w:spacing w:after="0" w:line="240" w:lineRule="auto"/>
      </w:pPr>
      <w:r>
        <w:separator/>
      </w:r>
    </w:p>
  </w:footnote>
  <w:footnote w:type="continuationSeparator" w:id="0">
    <w:p w14:paraId="6DE30151" w14:textId="77777777" w:rsidR="009B5084" w:rsidRDefault="009B5084" w:rsidP="00E11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AD"/>
    <w:rsid w:val="000D188C"/>
    <w:rsid w:val="001078BB"/>
    <w:rsid w:val="001E4C36"/>
    <w:rsid w:val="001F4F52"/>
    <w:rsid w:val="00277866"/>
    <w:rsid w:val="002A7C5E"/>
    <w:rsid w:val="00327396"/>
    <w:rsid w:val="003F73FE"/>
    <w:rsid w:val="004A2A0F"/>
    <w:rsid w:val="00542759"/>
    <w:rsid w:val="00560ACC"/>
    <w:rsid w:val="005748AD"/>
    <w:rsid w:val="0059205E"/>
    <w:rsid w:val="00681FA1"/>
    <w:rsid w:val="00696228"/>
    <w:rsid w:val="00742539"/>
    <w:rsid w:val="008C4351"/>
    <w:rsid w:val="009B5084"/>
    <w:rsid w:val="00A14702"/>
    <w:rsid w:val="00AB4A18"/>
    <w:rsid w:val="00B2555D"/>
    <w:rsid w:val="00BB1CA1"/>
    <w:rsid w:val="00BD2041"/>
    <w:rsid w:val="00D91555"/>
    <w:rsid w:val="00E11BED"/>
    <w:rsid w:val="00E20F1E"/>
    <w:rsid w:val="00E75E70"/>
    <w:rsid w:val="00F9293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56AB"/>
  <w15:docId w15:val="{107644E0-9650-4C59-AE38-7B13BD71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1B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1BED"/>
  </w:style>
  <w:style w:type="paragraph" w:styleId="Pidipagina">
    <w:name w:val="footer"/>
    <w:basedOn w:val="Normale"/>
    <w:link w:val="PidipaginaCarattere"/>
    <w:uiPriority w:val="99"/>
    <w:unhideWhenUsed/>
    <w:rsid w:val="00E11B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1BED"/>
  </w:style>
  <w:style w:type="paragraph" w:styleId="Testofumetto">
    <w:name w:val="Balloon Text"/>
    <w:basedOn w:val="Normale"/>
    <w:link w:val="TestofumettoCarattere"/>
    <w:uiPriority w:val="99"/>
    <w:semiHidden/>
    <w:unhideWhenUsed/>
    <w:rsid w:val="00E11B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1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707</Words>
  <Characters>4031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 Proformat</dc:creator>
  <cp:lastModifiedBy>Daniele Pallozzi</cp:lastModifiedBy>
  <cp:revision>6</cp:revision>
  <dcterms:created xsi:type="dcterms:W3CDTF">2020-09-17T07:43:00Z</dcterms:created>
  <dcterms:modified xsi:type="dcterms:W3CDTF">2020-09-21T16:45:00Z</dcterms:modified>
</cp:coreProperties>
</file>