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0CFC5" w14:textId="77777777" w:rsidR="006F29AE" w:rsidRPr="006F29AE" w:rsidRDefault="006F29AE" w:rsidP="00646D34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F29AE">
        <w:rPr>
          <w:rFonts w:asciiTheme="minorBidi" w:hAnsiTheme="minorBidi"/>
          <w:b/>
          <w:bCs/>
          <w:color w:val="000000" w:themeColor="text1"/>
          <w:sz w:val="24"/>
          <w:szCs w:val="24"/>
        </w:rPr>
        <w:t>Claudia Santangelo</w:t>
      </w:r>
    </w:p>
    <w:p w14:paraId="644FA5E3" w14:textId="77777777" w:rsidR="006F29AE" w:rsidRDefault="006F29AE" w:rsidP="00646D34">
      <w:pPr>
        <w:spacing w:after="0" w:line="240" w:lineRule="auto"/>
        <w:jc w:val="center"/>
        <w:rPr>
          <w:rFonts w:asciiTheme="minorBidi" w:hAnsiTheme="minorBidi"/>
          <w:i/>
          <w:iCs/>
          <w:color w:val="000000" w:themeColor="text1"/>
        </w:rPr>
      </w:pPr>
      <w:r w:rsidRPr="006F29AE">
        <w:rPr>
          <w:rFonts w:asciiTheme="minorBidi" w:hAnsiTheme="minorBidi"/>
          <w:i/>
          <w:iCs/>
          <w:color w:val="000000" w:themeColor="text1"/>
        </w:rPr>
        <w:t>Presidente Vivere senza stomaco si può onlus</w:t>
      </w:r>
    </w:p>
    <w:p w14:paraId="5E9BCFE7" w14:textId="77777777" w:rsidR="006F29AE" w:rsidRPr="006F29AE" w:rsidRDefault="006F29AE" w:rsidP="00646D34">
      <w:pPr>
        <w:spacing w:after="0" w:line="240" w:lineRule="auto"/>
        <w:jc w:val="center"/>
        <w:rPr>
          <w:rFonts w:asciiTheme="minorBidi" w:hAnsiTheme="minorBidi"/>
          <w:i/>
          <w:iCs/>
          <w:color w:val="000000" w:themeColor="text1"/>
        </w:rPr>
      </w:pPr>
    </w:p>
    <w:p w14:paraId="1A83B3FA" w14:textId="77777777" w:rsidR="008447B9" w:rsidRDefault="00E80744" w:rsidP="00646D34">
      <w:pPr>
        <w:spacing w:after="0" w:line="240" w:lineRule="auto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>Le criticità nella fase avanzata dei tumori gastrici</w:t>
      </w:r>
    </w:p>
    <w:p w14:paraId="499C363E" w14:textId="77777777" w:rsidR="006F29AE" w:rsidRPr="006F29AE" w:rsidRDefault="006F29AE" w:rsidP="00646D34">
      <w:pPr>
        <w:spacing w:after="0" w:line="240" w:lineRule="auto"/>
        <w:jc w:val="center"/>
        <w:rPr>
          <w:rFonts w:asciiTheme="minorBidi" w:hAnsiTheme="minorBidi"/>
          <w:i/>
          <w:iCs/>
          <w:color w:val="000000" w:themeColor="text1"/>
        </w:rPr>
      </w:pPr>
    </w:p>
    <w:p w14:paraId="08D9B9C0" w14:textId="77777777" w:rsidR="008447B9" w:rsidRPr="006F29AE" w:rsidRDefault="008447B9" w:rsidP="00646D34">
      <w:pPr>
        <w:spacing w:after="0" w:line="240" w:lineRule="auto"/>
        <w:jc w:val="both"/>
        <w:rPr>
          <w:rFonts w:asciiTheme="minorBidi" w:hAnsiTheme="minorBidi"/>
          <w:b/>
          <w:bCs/>
          <w:color w:val="000000" w:themeColor="text1"/>
        </w:rPr>
      </w:pPr>
      <w:r w:rsidRPr="006F29AE">
        <w:rPr>
          <w:rFonts w:asciiTheme="minorBidi" w:hAnsiTheme="minorBidi"/>
          <w:b/>
          <w:bCs/>
          <w:color w:val="000000" w:themeColor="text1"/>
        </w:rPr>
        <w:t>La fase avanzata di carcinoma gastrico è molto delicata a causa della fragilità del paziente e della scarsa tollerabilità ai farmaci. Secondo voi quali sono le necessità più urgenti da risolvere per questi pazienti? La Carta dei Diritti può esservi d’aiuto per dialogare con le Istituzioni?</w:t>
      </w:r>
    </w:p>
    <w:p w14:paraId="23B7AA55" w14:textId="77777777" w:rsidR="006F29AE" w:rsidRDefault="008447B9" w:rsidP="00646D34">
      <w:pPr>
        <w:spacing w:after="0" w:line="240" w:lineRule="auto"/>
        <w:jc w:val="both"/>
        <w:rPr>
          <w:rFonts w:asciiTheme="minorBidi" w:hAnsiTheme="minorBidi"/>
          <w:color w:val="000000" w:themeColor="text1"/>
        </w:rPr>
      </w:pPr>
      <w:r w:rsidRPr="006F29AE">
        <w:rPr>
          <w:rFonts w:asciiTheme="minorBidi" w:hAnsiTheme="minorBidi"/>
          <w:color w:val="000000" w:themeColor="text1"/>
        </w:rPr>
        <w:t>Si arriva ad una fase avanzata della malattia perché c’è una diagnosi tardiva e questa è una premessa importante.</w:t>
      </w:r>
      <w:r w:rsidR="006F29AE">
        <w:rPr>
          <w:rFonts w:asciiTheme="minorBidi" w:hAnsiTheme="minorBidi"/>
          <w:color w:val="000000" w:themeColor="text1"/>
        </w:rPr>
        <w:t xml:space="preserve"> </w:t>
      </w:r>
      <w:r w:rsidRPr="006F29AE">
        <w:rPr>
          <w:rFonts w:asciiTheme="minorBidi" w:hAnsiTheme="minorBidi"/>
          <w:color w:val="000000" w:themeColor="text1"/>
        </w:rPr>
        <w:t>La mortalità è altissima (</w:t>
      </w:r>
      <w:r w:rsidR="00855C36" w:rsidRPr="006F29AE">
        <w:rPr>
          <w:rFonts w:asciiTheme="minorBidi" w:hAnsiTheme="minorBidi"/>
          <w:color w:val="000000" w:themeColor="text1"/>
        </w:rPr>
        <w:t xml:space="preserve">a cinque anni </w:t>
      </w:r>
      <w:r w:rsidRPr="006F29AE">
        <w:rPr>
          <w:rFonts w:asciiTheme="minorBidi" w:hAnsiTheme="minorBidi"/>
          <w:color w:val="000000" w:themeColor="text1"/>
        </w:rPr>
        <w:t>sopravvivono 32 persone su 100) e nelle varie fasi</w:t>
      </w:r>
      <w:r w:rsidR="006F29AE">
        <w:rPr>
          <w:rFonts w:asciiTheme="minorBidi" w:hAnsiTheme="minorBidi"/>
          <w:color w:val="000000" w:themeColor="text1"/>
        </w:rPr>
        <w:t xml:space="preserve"> </w:t>
      </w:r>
      <w:r w:rsidRPr="006F29AE">
        <w:rPr>
          <w:rFonts w:asciiTheme="minorBidi" w:hAnsiTheme="minorBidi"/>
          <w:color w:val="000000" w:themeColor="text1"/>
        </w:rPr>
        <w:t>di malattia, in particolare nella fase metastatica avanzatissima</w:t>
      </w:r>
      <w:r w:rsidR="00C231A0" w:rsidRPr="006F29AE">
        <w:rPr>
          <w:rFonts w:asciiTheme="minorBidi" w:hAnsiTheme="minorBidi"/>
          <w:color w:val="000000" w:themeColor="text1"/>
        </w:rPr>
        <w:t>,</w:t>
      </w:r>
      <w:r w:rsidRPr="006F29AE">
        <w:rPr>
          <w:rFonts w:asciiTheme="minorBidi" w:hAnsiTheme="minorBidi"/>
          <w:color w:val="000000" w:themeColor="text1"/>
        </w:rPr>
        <w:t xml:space="preserve"> </w:t>
      </w:r>
      <w:r w:rsidR="00212E44" w:rsidRPr="006F29AE">
        <w:rPr>
          <w:rFonts w:asciiTheme="minorBidi" w:hAnsiTheme="minorBidi"/>
          <w:color w:val="000000" w:themeColor="text1"/>
        </w:rPr>
        <w:t>non c’è chiarezza sui farmaci da poter utilizzare e soprattutto non c’</w:t>
      </w:r>
      <w:r w:rsidR="005C620C" w:rsidRPr="006F29AE">
        <w:rPr>
          <w:rFonts w:asciiTheme="minorBidi" w:hAnsiTheme="minorBidi"/>
          <w:color w:val="000000" w:themeColor="text1"/>
        </w:rPr>
        <w:t>è</w:t>
      </w:r>
      <w:r w:rsidR="00212E44" w:rsidRPr="006F29AE">
        <w:rPr>
          <w:rFonts w:asciiTheme="minorBidi" w:hAnsiTheme="minorBidi"/>
          <w:color w:val="000000" w:themeColor="text1"/>
        </w:rPr>
        <w:t xml:space="preserve"> chiarezza su </w:t>
      </w:r>
      <w:r w:rsidRPr="006F29AE">
        <w:rPr>
          <w:rFonts w:asciiTheme="minorBidi" w:hAnsiTheme="minorBidi"/>
          <w:color w:val="000000" w:themeColor="text1"/>
        </w:rPr>
        <w:t>quali sono i farmaci</w:t>
      </w:r>
      <w:r w:rsidR="006F29AE">
        <w:rPr>
          <w:rFonts w:asciiTheme="minorBidi" w:hAnsiTheme="minorBidi"/>
          <w:color w:val="000000" w:themeColor="text1"/>
        </w:rPr>
        <w:t xml:space="preserve"> </w:t>
      </w:r>
      <w:r w:rsidR="00212E44" w:rsidRPr="006F29AE">
        <w:rPr>
          <w:rFonts w:asciiTheme="minorBidi" w:hAnsiTheme="minorBidi"/>
          <w:color w:val="000000" w:themeColor="text1"/>
        </w:rPr>
        <w:t xml:space="preserve">eventualmente </w:t>
      </w:r>
      <w:r w:rsidRPr="006F29AE">
        <w:rPr>
          <w:rFonts w:asciiTheme="minorBidi" w:hAnsiTheme="minorBidi"/>
          <w:color w:val="000000" w:themeColor="text1"/>
        </w:rPr>
        <w:t>disponibili e rimborsati dal SSN</w:t>
      </w:r>
      <w:r w:rsidR="00212E44" w:rsidRPr="006F29AE">
        <w:rPr>
          <w:rFonts w:asciiTheme="minorBidi" w:hAnsiTheme="minorBidi"/>
          <w:color w:val="000000" w:themeColor="text1"/>
        </w:rPr>
        <w:t xml:space="preserve">. </w:t>
      </w:r>
    </w:p>
    <w:p w14:paraId="580E3F77" w14:textId="04DB996B" w:rsidR="006F29AE" w:rsidRDefault="00212E44" w:rsidP="00646D34">
      <w:pPr>
        <w:spacing w:after="0" w:line="240" w:lineRule="auto"/>
        <w:jc w:val="both"/>
        <w:rPr>
          <w:rFonts w:asciiTheme="minorBidi" w:hAnsiTheme="minorBidi"/>
          <w:color w:val="000000" w:themeColor="text1"/>
        </w:rPr>
      </w:pPr>
      <w:r w:rsidRPr="006F29AE">
        <w:rPr>
          <w:rFonts w:asciiTheme="minorBidi" w:hAnsiTheme="minorBidi"/>
          <w:color w:val="000000" w:themeColor="text1"/>
        </w:rPr>
        <w:t>Certamente la scelta del farmaco è di c</w:t>
      </w:r>
      <w:r w:rsidR="005C620C" w:rsidRPr="006F29AE">
        <w:rPr>
          <w:rFonts w:asciiTheme="minorBidi" w:hAnsiTheme="minorBidi"/>
          <w:color w:val="000000" w:themeColor="text1"/>
        </w:rPr>
        <w:t>o</w:t>
      </w:r>
      <w:r w:rsidRPr="006F29AE">
        <w:rPr>
          <w:rFonts w:asciiTheme="minorBidi" w:hAnsiTheme="minorBidi"/>
          <w:color w:val="000000" w:themeColor="text1"/>
        </w:rPr>
        <w:t>mpetenza dello specialista ma la chiarezza per il paziente,</w:t>
      </w:r>
      <w:r w:rsidR="006F29AE">
        <w:rPr>
          <w:rFonts w:asciiTheme="minorBidi" w:hAnsiTheme="minorBidi"/>
          <w:color w:val="000000" w:themeColor="text1"/>
        </w:rPr>
        <w:t xml:space="preserve"> </w:t>
      </w:r>
      <w:r w:rsidRPr="006F29AE">
        <w:rPr>
          <w:rFonts w:asciiTheme="minorBidi" w:hAnsiTheme="minorBidi"/>
          <w:color w:val="000000" w:themeColor="text1"/>
        </w:rPr>
        <w:t xml:space="preserve">sulla gratuità, a volte non c’è. Ci sono state infatti riferite diverse ambiguità. </w:t>
      </w:r>
      <w:r w:rsidR="008447B9" w:rsidRPr="006F29AE">
        <w:rPr>
          <w:rFonts w:asciiTheme="minorBidi" w:hAnsiTheme="minorBidi"/>
          <w:color w:val="000000" w:themeColor="text1"/>
        </w:rPr>
        <w:t xml:space="preserve">Quindi, </w:t>
      </w:r>
      <w:r w:rsidRPr="006F29AE">
        <w:rPr>
          <w:rFonts w:asciiTheme="minorBidi" w:hAnsiTheme="minorBidi"/>
          <w:color w:val="000000" w:themeColor="text1"/>
        </w:rPr>
        <w:t>nel</w:t>
      </w:r>
      <w:r w:rsidR="008447B9" w:rsidRPr="006F29AE">
        <w:rPr>
          <w:rFonts w:asciiTheme="minorBidi" w:hAnsiTheme="minorBidi"/>
          <w:color w:val="000000" w:themeColor="text1"/>
        </w:rPr>
        <w:t>la fase avanzata di malattia</w:t>
      </w:r>
      <w:r w:rsidR="004D7EEE">
        <w:rPr>
          <w:rFonts w:asciiTheme="minorBidi" w:hAnsiTheme="minorBidi"/>
          <w:color w:val="000000" w:themeColor="text1"/>
        </w:rPr>
        <w:t>,</w:t>
      </w:r>
      <w:r w:rsidR="008447B9" w:rsidRPr="006F29AE">
        <w:rPr>
          <w:rFonts w:asciiTheme="minorBidi" w:hAnsiTheme="minorBidi"/>
          <w:color w:val="000000" w:themeColor="text1"/>
        </w:rPr>
        <w:t xml:space="preserve"> oltre alla fragilità estrema del paziente </w:t>
      </w:r>
      <w:r w:rsidRPr="006F29AE">
        <w:rPr>
          <w:rFonts w:asciiTheme="minorBidi" w:hAnsiTheme="minorBidi"/>
          <w:color w:val="000000" w:themeColor="text1"/>
        </w:rPr>
        <w:t>c’</w:t>
      </w:r>
      <w:r w:rsidR="008447B9" w:rsidRPr="006F29AE">
        <w:rPr>
          <w:rFonts w:asciiTheme="minorBidi" w:hAnsiTheme="minorBidi"/>
          <w:color w:val="000000" w:themeColor="text1"/>
        </w:rPr>
        <w:t>è</w:t>
      </w:r>
      <w:r w:rsidR="005C620C" w:rsidRPr="006F29AE">
        <w:rPr>
          <w:rFonts w:asciiTheme="minorBidi" w:hAnsiTheme="minorBidi"/>
          <w:color w:val="000000" w:themeColor="text1"/>
        </w:rPr>
        <w:t xml:space="preserve"> anche confusione sui</w:t>
      </w:r>
      <w:r w:rsidR="008447B9" w:rsidRPr="006F29AE">
        <w:rPr>
          <w:rFonts w:asciiTheme="minorBidi" w:hAnsiTheme="minorBidi"/>
          <w:color w:val="000000" w:themeColor="text1"/>
        </w:rPr>
        <w:t xml:space="preserve"> percorsi di cura. La necessità più urgente è quella di organizzare percorsi di diagnosi e cura appropriati e dedicati a</w:t>
      </w:r>
      <w:r w:rsidRPr="006F29AE">
        <w:rPr>
          <w:rFonts w:asciiTheme="minorBidi" w:hAnsiTheme="minorBidi"/>
          <w:color w:val="000000" w:themeColor="text1"/>
        </w:rPr>
        <w:t>i</w:t>
      </w:r>
      <w:r w:rsidR="008447B9" w:rsidRPr="006F29AE">
        <w:rPr>
          <w:rFonts w:asciiTheme="minorBidi" w:hAnsiTheme="minorBidi"/>
          <w:color w:val="000000" w:themeColor="text1"/>
        </w:rPr>
        <w:t xml:space="preserve"> pazienti</w:t>
      </w:r>
      <w:r w:rsidR="00855C36" w:rsidRPr="006F29AE">
        <w:rPr>
          <w:rFonts w:asciiTheme="minorBidi" w:hAnsiTheme="minorBidi"/>
          <w:color w:val="000000" w:themeColor="text1"/>
        </w:rPr>
        <w:t xml:space="preserve"> </w:t>
      </w:r>
      <w:r w:rsidR="005C620C" w:rsidRPr="006F29AE">
        <w:rPr>
          <w:rFonts w:asciiTheme="minorBidi" w:hAnsiTheme="minorBidi"/>
          <w:color w:val="000000" w:themeColor="text1"/>
        </w:rPr>
        <w:t>attraverso una</w:t>
      </w:r>
      <w:r w:rsidR="00855C36" w:rsidRPr="006F29AE">
        <w:rPr>
          <w:rFonts w:asciiTheme="minorBidi" w:hAnsiTheme="minorBidi"/>
          <w:color w:val="000000" w:themeColor="text1"/>
        </w:rPr>
        <w:t xml:space="preserve"> rete oncologica, team multidisciplinari e multiprofessionali, un’assistenza continua tra ospedale e territorio.</w:t>
      </w:r>
      <w:r w:rsidR="006F29AE">
        <w:rPr>
          <w:rFonts w:asciiTheme="minorBidi" w:hAnsiTheme="minorBidi"/>
          <w:color w:val="000000" w:themeColor="text1"/>
        </w:rPr>
        <w:t xml:space="preserve"> </w:t>
      </w:r>
    </w:p>
    <w:p w14:paraId="2F2EA831" w14:textId="77994E46" w:rsidR="008447B9" w:rsidRPr="006F29AE" w:rsidRDefault="00855C36" w:rsidP="00646D34">
      <w:pPr>
        <w:spacing w:after="0" w:line="240" w:lineRule="auto"/>
        <w:jc w:val="both"/>
        <w:rPr>
          <w:rFonts w:asciiTheme="minorBidi" w:hAnsiTheme="minorBidi"/>
          <w:color w:val="000000" w:themeColor="text1"/>
        </w:rPr>
      </w:pPr>
      <w:r w:rsidRPr="006F29AE">
        <w:rPr>
          <w:rFonts w:asciiTheme="minorBidi" w:hAnsiTheme="minorBidi"/>
          <w:color w:val="000000" w:themeColor="text1"/>
        </w:rPr>
        <w:t xml:space="preserve">Questa organizzazione purtroppo manca in alcune regioni italiane. In tal senso, la Carta dei Diritti potrebbe assolutamente aiutarci a dialogare e sensibilizzare le Istituzioni. All’interno del documento ci sono diversi punti di nostro interesse, per esempio l’aspetto dell’assistenza nutrizionale. Ci sono Regioni, </w:t>
      </w:r>
      <w:r w:rsidR="005C620C" w:rsidRPr="006F29AE">
        <w:rPr>
          <w:rFonts w:asciiTheme="minorBidi" w:hAnsiTheme="minorBidi"/>
          <w:color w:val="000000" w:themeColor="text1"/>
        </w:rPr>
        <w:t>come</w:t>
      </w:r>
      <w:r w:rsidRPr="006F29AE">
        <w:rPr>
          <w:rFonts w:asciiTheme="minorBidi" w:hAnsiTheme="minorBidi"/>
          <w:color w:val="000000" w:themeColor="text1"/>
        </w:rPr>
        <w:t xml:space="preserve"> il Lazio, </w:t>
      </w:r>
      <w:r w:rsidR="005C620C" w:rsidRPr="006F29AE">
        <w:rPr>
          <w:rFonts w:asciiTheme="minorBidi" w:hAnsiTheme="minorBidi"/>
          <w:color w:val="000000" w:themeColor="text1"/>
        </w:rPr>
        <w:t>dove</w:t>
      </w:r>
      <w:r w:rsidRPr="006F29AE">
        <w:rPr>
          <w:rFonts w:asciiTheme="minorBidi" w:hAnsiTheme="minorBidi"/>
          <w:color w:val="000000" w:themeColor="text1"/>
        </w:rPr>
        <w:t xml:space="preserve"> il paziente </w:t>
      </w:r>
      <w:proofErr w:type="spellStart"/>
      <w:r w:rsidRPr="006F29AE">
        <w:rPr>
          <w:rFonts w:asciiTheme="minorBidi" w:hAnsiTheme="minorBidi"/>
          <w:color w:val="000000" w:themeColor="text1"/>
        </w:rPr>
        <w:t>gastroresecato</w:t>
      </w:r>
      <w:proofErr w:type="spellEnd"/>
      <w:r w:rsidRPr="006F29AE">
        <w:rPr>
          <w:rFonts w:asciiTheme="minorBidi" w:hAnsiTheme="minorBidi"/>
          <w:color w:val="000000" w:themeColor="text1"/>
        </w:rPr>
        <w:t xml:space="preserve"> deve pagarsi di tasca propria i supporti nutrizionali. Chi può li paga e chi non può fa a meno di nutrienti che sono indispensabili. La Carta dei Diritti non è un obiettivo ma un punto di partenza, suggerisce ai decisori politici come soddisfare i bisogni e le necessità dei pazienti con tumori gastrointestinali. Garantire l’accesso</w:t>
      </w:r>
      <w:r w:rsidR="005C620C" w:rsidRPr="006F29AE">
        <w:rPr>
          <w:rFonts w:asciiTheme="minorBidi" w:hAnsiTheme="minorBidi"/>
          <w:color w:val="000000" w:themeColor="text1"/>
        </w:rPr>
        <w:t xml:space="preserve"> equo e omogeneo</w:t>
      </w:r>
      <w:r w:rsidRPr="006F29AE">
        <w:rPr>
          <w:rFonts w:asciiTheme="minorBidi" w:hAnsiTheme="minorBidi"/>
          <w:color w:val="000000" w:themeColor="text1"/>
        </w:rPr>
        <w:t xml:space="preserve"> alle cure e all’assistenza </w:t>
      </w:r>
      <w:r w:rsidR="005C620C" w:rsidRPr="006F29AE">
        <w:rPr>
          <w:rFonts w:asciiTheme="minorBidi" w:hAnsiTheme="minorBidi"/>
          <w:color w:val="000000" w:themeColor="text1"/>
        </w:rPr>
        <w:t>su tutto il territorio nazionale</w:t>
      </w:r>
      <w:r w:rsidR="00C231A0" w:rsidRPr="006F29AE">
        <w:rPr>
          <w:rFonts w:asciiTheme="minorBidi" w:hAnsiTheme="minorBidi"/>
          <w:color w:val="000000" w:themeColor="text1"/>
        </w:rPr>
        <w:t xml:space="preserve"> </w:t>
      </w:r>
      <w:r w:rsidRPr="006F29AE">
        <w:rPr>
          <w:rFonts w:asciiTheme="minorBidi" w:hAnsiTheme="minorBidi"/>
          <w:color w:val="000000" w:themeColor="text1"/>
        </w:rPr>
        <w:t>credo sia un obbligo morale che la politica deve assicurare a tutti i pazienti oncologici.</w:t>
      </w:r>
      <w:r w:rsidR="006F29AE">
        <w:rPr>
          <w:rFonts w:asciiTheme="minorBidi" w:hAnsiTheme="minorBidi"/>
          <w:color w:val="000000" w:themeColor="text1"/>
        </w:rPr>
        <w:t xml:space="preserve"> </w:t>
      </w:r>
      <w:r w:rsidR="008447B9" w:rsidRPr="006F29AE">
        <w:rPr>
          <w:rFonts w:asciiTheme="minorBidi" w:hAnsiTheme="minorBidi"/>
          <w:color w:val="000000" w:themeColor="text1"/>
        </w:rPr>
        <w:t xml:space="preserve"> </w:t>
      </w:r>
    </w:p>
    <w:sectPr w:rsidR="008447B9" w:rsidRPr="006F29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B9"/>
    <w:rsid w:val="00212E44"/>
    <w:rsid w:val="004D7EEE"/>
    <w:rsid w:val="005C620C"/>
    <w:rsid w:val="00646D34"/>
    <w:rsid w:val="006F29AE"/>
    <w:rsid w:val="008447B9"/>
    <w:rsid w:val="00855C36"/>
    <w:rsid w:val="00A1638A"/>
    <w:rsid w:val="00C231A0"/>
    <w:rsid w:val="00D210B3"/>
    <w:rsid w:val="00E8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4191"/>
  <w15:chartTrackingRefBased/>
  <w15:docId w15:val="{5CF37CAF-F8BD-480E-B8F2-95D81ED3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Proformat</dc:creator>
  <cp:keywords/>
  <dc:description/>
  <cp:lastModifiedBy>Daniele Pallozzi</cp:lastModifiedBy>
  <cp:revision>6</cp:revision>
  <dcterms:created xsi:type="dcterms:W3CDTF">2020-09-16T10:53:00Z</dcterms:created>
  <dcterms:modified xsi:type="dcterms:W3CDTF">2020-09-21T16:46:00Z</dcterms:modified>
</cp:coreProperties>
</file>